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4B081B3" w14:textId="77777777" w:rsidR="002E241E" w:rsidRDefault="002E241E" w:rsidP="002E241E">
      <w:pPr>
        <w:rPr>
          <w:rFonts w:cs="Arial"/>
          <w:b/>
          <w:bCs/>
          <w:sz w:val="24"/>
          <w:lang w:val="de-AT"/>
        </w:rPr>
      </w:pPr>
    </w:p>
    <w:p w14:paraId="23F3EC08" w14:textId="2BB89ECA" w:rsidR="002E241E" w:rsidRPr="002E241E" w:rsidRDefault="002E241E" w:rsidP="002E241E">
      <w:pPr>
        <w:rPr>
          <w:rFonts w:cs="Arial"/>
          <w:sz w:val="24"/>
          <w:lang w:val="de-AT"/>
        </w:rPr>
      </w:pPr>
      <w:r w:rsidRPr="002E241E">
        <w:rPr>
          <w:rFonts w:cs="Arial"/>
          <w:b/>
          <w:bCs/>
          <w:sz w:val="24"/>
          <w:lang w:val="de-AT"/>
        </w:rPr>
        <w:t>GIFAS Energiepoller RONDO 300 für Fix-Montage</w:t>
      </w:r>
    </w:p>
    <w:p w14:paraId="7A61CAC3" w14:textId="77777777" w:rsidR="002E241E" w:rsidRDefault="002E241E" w:rsidP="002E241E">
      <w:pPr>
        <w:rPr>
          <w:rFonts w:cs="Arial"/>
          <w:b/>
          <w:bCs/>
          <w:sz w:val="24"/>
          <w:lang w:val="de-AT"/>
        </w:rPr>
      </w:pPr>
      <w:r w:rsidRPr="002E241E">
        <w:rPr>
          <w:rFonts w:cs="Arial"/>
          <w:b/>
          <w:bCs/>
          <w:sz w:val="24"/>
          <w:lang w:val="de-AT"/>
        </w:rPr>
        <w:t>Kappe rund</w:t>
      </w:r>
    </w:p>
    <w:p w14:paraId="5FB2B111" w14:textId="76DD2C03" w:rsidR="002E241E" w:rsidRPr="002E241E" w:rsidRDefault="002E241E" w:rsidP="002E241E">
      <w:pPr>
        <w:rPr>
          <w:rFonts w:cs="Arial"/>
          <w:sz w:val="24"/>
          <w:lang w:val="de-AT"/>
        </w:rPr>
      </w:pPr>
      <w:r w:rsidRPr="002E241E">
        <w:rPr>
          <w:rFonts w:cs="Arial"/>
          <w:b/>
          <w:bCs/>
          <w:sz w:val="24"/>
          <w:lang w:val="de-AT"/>
        </w:rPr>
        <w:br/>
      </w:r>
      <w:r w:rsidRPr="002E241E">
        <w:rPr>
          <w:rFonts w:cs="Arial"/>
          <w:sz w:val="24"/>
          <w:lang w:val="de-AT"/>
        </w:rPr>
        <w:t xml:space="preserve">Edelstahl V2A pulverbeschichtet </w:t>
      </w:r>
      <w:r w:rsidRPr="002E241E">
        <w:rPr>
          <w:rFonts w:cs="Arial"/>
          <w:b/>
          <w:bCs/>
          <w:sz w:val="24"/>
          <w:lang w:val="de-AT"/>
        </w:rPr>
        <w:t xml:space="preserve">anthrazitgrau </w:t>
      </w:r>
      <w:r w:rsidRPr="002E241E">
        <w:rPr>
          <w:rFonts w:cs="Arial"/>
          <w:sz w:val="24"/>
          <w:lang w:val="de-AT"/>
        </w:rPr>
        <w:t>(RAL 7016)</w:t>
      </w:r>
      <w:r w:rsidRPr="002E241E">
        <w:rPr>
          <w:rFonts w:cs="Arial"/>
          <w:sz w:val="24"/>
          <w:lang w:val="de-AT"/>
        </w:rPr>
        <w:br/>
      </w:r>
      <w:r w:rsidRPr="002E241E">
        <w:rPr>
          <w:rFonts w:cs="Arial"/>
          <w:sz w:val="24"/>
          <w:lang w:val="de-AT"/>
        </w:rPr>
        <w:br/>
        <w:t>Außenmaße Poller: ø=304mm, H= ca. 1.150mm</w:t>
      </w:r>
      <w:r w:rsidRPr="002E241E">
        <w:rPr>
          <w:rFonts w:cs="Arial"/>
          <w:sz w:val="24"/>
          <w:lang w:val="de-AT"/>
        </w:rPr>
        <w:br/>
        <w:t>Gewicht d. Pollers: ca. 45kg</w:t>
      </w:r>
      <w:r w:rsidRPr="002E241E">
        <w:rPr>
          <w:rFonts w:cs="Arial"/>
          <w:sz w:val="24"/>
          <w:lang w:val="de-AT"/>
        </w:rPr>
        <w:br/>
        <w:t>Material: Edelstahl V2A</w:t>
      </w:r>
      <w:r w:rsidRPr="002E241E">
        <w:rPr>
          <w:rFonts w:cs="Arial"/>
          <w:sz w:val="24"/>
          <w:lang w:val="de-AT"/>
        </w:rPr>
        <w:br/>
        <w:t>Oberfläche: pulverbeschichtet (anthrazitgrau RAL 7016)</w:t>
      </w:r>
    </w:p>
    <w:p w14:paraId="653FC1EC" w14:textId="77777777" w:rsidR="002E241E" w:rsidRDefault="002E241E" w:rsidP="002E241E">
      <w:pPr>
        <w:rPr>
          <w:rFonts w:cs="Arial"/>
          <w:sz w:val="24"/>
          <w:lang w:val="de-AT"/>
        </w:rPr>
      </w:pPr>
      <w:r w:rsidRPr="002E241E">
        <w:rPr>
          <w:rFonts w:cs="Arial"/>
          <w:sz w:val="24"/>
          <w:lang w:val="de-AT"/>
        </w:rPr>
        <w:t>Verschluss: Pollertüre mit 3-Punkt-Schwenkhebelverriegelung (für bauseitigen Halbzylinder) versperrbar</w:t>
      </w:r>
    </w:p>
    <w:p w14:paraId="5A2EFF97" w14:textId="77777777" w:rsidR="001120AA" w:rsidRDefault="001120AA" w:rsidP="002E241E">
      <w:pPr>
        <w:rPr>
          <w:rFonts w:cs="Arial"/>
          <w:sz w:val="24"/>
          <w:lang w:val="de-AT"/>
        </w:rPr>
      </w:pPr>
    </w:p>
    <w:p w14:paraId="0DDDDA3B" w14:textId="5A3AB578" w:rsidR="001120AA" w:rsidRPr="004A56C0" w:rsidRDefault="001120AA" w:rsidP="001120AA">
      <w:pPr>
        <w:rPr>
          <w:rFonts w:cs="Arial"/>
          <w:sz w:val="24"/>
        </w:rPr>
      </w:pPr>
      <w:r>
        <w:rPr>
          <w:rFonts w:cs="Arial"/>
          <w:sz w:val="24"/>
        </w:rPr>
        <w:t>Verteiler</w:t>
      </w:r>
      <w:r>
        <w:rPr>
          <w:rFonts w:cs="Arial"/>
          <w:sz w:val="24"/>
        </w:rPr>
        <w:t xml:space="preserve"> </w:t>
      </w:r>
      <w:r w:rsidRPr="004A56C0">
        <w:rPr>
          <w:rFonts w:cs="Arial"/>
          <w:sz w:val="24"/>
        </w:rPr>
        <w:t xml:space="preserve">Gehäuse </w:t>
      </w:r>
      <w:r>
        <w:rPr>
          <w:rFonts w:cs="Arial"/>
          <w:sz w:val="24"/>
        </w:rPr>
        <w:t xml:space="preserve">aus </w:t>
      </w:r>
      <w:r w:rsidRPr="004A56C0">
        <w:rPr>
          <w:rFonts w:cs="Arial"/>
          <w:sz w:val="24"/>
        </w:rPr>
        <w:t>Vollgummi</w:t>
      </w:r>
      <w:r>
        <w:rPr>
          <w:rFonts w:cs="Arial"/>
          <w:sz w:val="24"/>
        </w:rPr>
        <w:t>,</w:t>
      </w:r>
      <w:r w:rsidRPr="004A56C0">
        <w:rPr>
          <w:rFonts w:cs="Arial"/>
          <w:sz w:val="24"/>
        </w:rPr>
        <w:t xml:space="preserve"> halogenfrei</w:t>
      </w:r>
      <w:r>
        <w:rPr>
          <w:rFonts w:cs="Arial"/>
          <w:sz w:val="24"/>
        </w:rPr>
        <w:t xml:space="preserve">, bruchsicher, schlagfest, alterungsbeständig, keine Kondenswasserbildung, UV- &amp; ozonbeständig mit </w:t>
      </w:r>
      <w:r w:rsidRPr="004A56C0">
        <w:rPr>
          <w:rFonts w:cs="Arial"/>
          <w:sz w:val="24"/>
        </w:rPr>
        <w:t>eingeschäumte</w:t>
      </w:r>
      <w:r>
        <w:rPr>
          <w:rFonts w:cs="Arial"/>
          <w:sz w:val="24"/>
        </w:rPr>
        <w:t>r</w:t>
      </w:r>
      <w:r w:rsidRPr="004A56C0">
        <w:rPr>
          <w:rFonts w:cs="Arial"/>
          <w:sz w:val="24"/>
        </w:rPr>
        <w:t xml:space="preserve"> Polyurethandichtung</w:t>
      </w:r>
      <w:r>
        <w:rPr>
          <w:rFonts w:cs="Arial"/>
          <w:sz w:val="24"/>
        </w:rPr>
        <w:t>.</w:t>
      </w:r>
    </w:p>
    <w:p w14:paraId="7E473C36" w14:textId="2AC6F468" w:rsidR="001120AA" w:rsidRPr="002E241E" w:rsidRDefault="001120AA" w:rsidP="002E241E">
      <w:pPr>
        <w:rPr>
          <w:rFonts w:cs="Arial"/>
          <w:sz w:val="24"/>
        </w:rPr>
      </w:pPr>
      <w:r w:rsidRPr="004A56C0">
        <w:rPr>
          <w:rFonts w:cs="Arial"/>
          <w:sz w:val="24"/>
        </w:rPr>
        <w:t>4-fach Wandbefestigung außerhalb des Verdrahtungsraumes</w:t>
      </w:r>
      <w:r>
        <w:rPr>
          <w:rFonts w:cs="Arial"/>
          <w:sz w:val="24"/>
        </w:rPr>
        <w:t xml:space="preserve"> </w:t>
      </w:r>
      <w:r w:rsidRPr="004A56C0">
        <w:rPr>
          <w:rFonts w:cs="Arial"/>
          <w:sz w:val="24"/>
        </w:rPr>
        <w:t>abgeschottet</w:t>
      </w:r>
      <w:r>
        <w:rPr>
          <w:rFonts w:cs="Arial"/>
          <w:sz w:val="24"/>
        </w:rPr>
        <w:t>.</w:t>
      </w:r>
    </w:p>
    <w:p w14:paraId="59FF7863" w14:textId="77777777" w:rsidR="002E241E" w:rsidRPr="002E241E" w:rsidRDefault="002E241E" w:rsidP="002E241E">
      <w:pPr>
        <w:rPr>
          <w:rFonts w:cs="Arial"/>
          <w:sz w:val="24"/>
          <w:lang w:val="de-AT"/>
        </w:rPr>
      </w:pPr>
    </w:p>
    <w:p w14:paraId="60E53307" w14:textId="328DCC00" w:rsidR="002E241E" w:rsidRPr="002E241E" w:rsidRDefault="001120AA" w:rsidP="002E241E">
      <w:pPr>
        <w:rPr>
          <w:rFonts w:cs="Arial"/>
          <w:sz w:val="24"/>
          <w:lang w:val="de-AT"/>
        </w:rPr>
      </w:pPr>
      <w:r>
        <w:rPr>
          <w:rFonts w:cs="Arial"/>
          <w:sz w:val="24"/>
        </w:rPr>
        <w:t>Steckdosenverteiler</w:t>
      </w:r>
    </w:p>
    <w:p w14:paraId="53E37B65" w14:textId="77777777" w:rsidR="002E241E" w:rsidRPr="002E241E" w:rsidRDefault="002E241E" w:rsidP="002E241E">
      <w:pPr>
        <w:rPr>
          <w:rFonts w:cs="Arial"/>
          <w:sz w:val="24"/>
          <w:lang w:val="de-AT"/>
        </w:rPr>
      </w:pPr>
      <w:r w:rsidRPr="002E241E">
        <w:rPr>
          <w:rFonts w:cs="Arial"/>
          <w:sz w:val="24"/>
        </w:rPr>
        <w:t>Abmessungen: 600x200x110mm (ohne Einbauten)</w:t>
      </w:r>
    </w:p>
    <w:p w14:paraId="5901A217" w14:textId="34D219C6" w:rsidR="002E241E" w:rsidRPr="002E241E" w:rsidRDefault="002E241E" w:rsidP="002E241E">
      <w:pPr>
        <w:rPr>
          <w:rFonts w:cs="Arial"/>
          <w:sz w:val="24"/>
          <w:lang w:val="de-AT"/>
        </w:rPr>
      </w:pPr>
      <w:r w:rsidRPr="002E241E">
        <w:rPr>
          <w:rFonts w:cs="Arial"/>
          <w:sz w:val="24"/>
          <w:lang w:val="de-AT"/>
        </w:rPr>
        <w:br/>
        <w:t xml:space="preserve">2/Kabelverschraubungen M40 (Klemmbereich 18-32mm + Dichteinsätze mit Klemmbereich 13-26mm beigelegt) + Blindstopfen </w:t>
      </w:r>
    </w:p>
    <w:p w14:paraId="2EB42260" w14:textId="77777777" w:rsidR="002E241E" w:rsidRPr="002E241E" w:rsidRDefault="002E241E" w:rsidP="002E241E">
      <w:pPr>
        <w:rPr>
          <w:rFonts w:cs="Arial"/>
          <w:sz w:val="24"/>
          <w:lang w:val="de-AT"/>
        </w:rPr>
      </w:pPr>
      <w:r w:rsidRPr="002E241E">
        <w:rPr>
          <w:rFonts w:cs="Arial"/>
          <w:sz w:val="24"/>
          <w:lang w:val="de-AT"/>
        </w:rPr>
        <w:t xml:space="preserve">1/Kabelverschraubung M16 (optionales Heizband für optionalen Wasseranschluss) + Blindstopfen </w:t>
      </w:r>
    </w:p>
    <w:p w14:paraId="4F97846E" w14:textId="77777777" w:rsidR="002E241E" w:rsidRPr="002E241E" w:rsidRDefault="002E241E" w:rsidP="002E241E">
      <w:pPr>
        <w:rPr>
          <w:rFonts w:cs="Arial"/>
          <w:sz w:val="24"/>
          <w:lang w:val="de-AT"/>
        </w:rPr>
      </w:pPr>
      <w:r w:rsidRPr="002E241E">
        <w:rPr>
          <w:rFonts w:cs="Arial"/>
          <w:sz w:val="24"/>
          <w:lang w:val="de-AT"/>
        </w:rPr>
        <w:t>1/Hauptleitungsklemme 5pol. 16/25mm² </w:t>
      </w:r>
    </w:p>
    <w:p w14:paraId="02C05BB6" w14:textId="65FB849C" w:rsidR="002E241E" w:rsidRPr="002E241E" w:rsidRDefault="002E241E" w:rsidP="002E241E">
      <w:pPr>
        <w:rPr>
          <w:rFonts w:cs="Arial"/>
          <w:sz w:val="24"/>
          <w:lang w:val="de-AT"/>
        </w:rPr>
      </w:pPr>
      <w:r w:rsidRPr="002E241E">
        <w:rPr>
          <w:rFonts w:cs="Arial"/>
          <w:sz w:val="24"/>
          <w:lang w:val="de-AT"/>
        </w:rPr>
        <w:t> </w:t>
      </w:r>
    </w:p>
    <w:p w14:paraId="288B103D" w14:textId="77777777" w:rsidR="002E241E" w:rsidRPr="002E241E" w:rsidRDefault="002E241E" w:rsidP="002E241E">
      <w:pPr>
        <w:rPr>
          <w:rFonts w:cs="Arial"/>
          <w:sz w:val="24"/>
          <w:lang w:val="de-AT"/>
        </w:rPr>
      </w:pPr>
      <w:r w:rsidRPr="002E241E">
        <w:rPr>
          <w:rFonts w:cs="Arial"/>
          <w:sz w:val="24"/>
          <w:lang w:val="de-AT"/>
        </w:rPr>
        <w:t>1/Vollgummi-CEE-Kupplung 5x32A 400V</w:t>
      </w:r>
    </w:p>
    <w:p w14:paraId="79FAB3B3" w14:textId="77777777" w:rsidR="002E241E" w:rsidRPr="002E241E" w:rsidRDefault="002E241E" w:rsidP="002E241E">
      <w:pPr>
        <w:rPr>
          <w:rFonts w:cs="Arial"/>
          <w:sz w:val="24"/>
          <w:lang w:val="de-AT"/>
        </w:rPr>
      </w:pPr>
      <w:r w:rsidRPr="002E241E">
        <w:rPr>
          <w:rFonts w:cs="Arial"/>
          <w:sz w:val="24"/>
          <w:lang w:val="de-AT"/>
        </w:rPr>
        <w:t>1/Vollgummi-CEE-Kupplung 5x16A 400V</w:t>
      </w:r>
      <w:r w:rsidRPr="002E241E">
        <w:rPr>
          <w:rFonts w:cs="Arial"/>
          <w:sz w:val="24"/>
          <w:lang w:val="de-AT"/>
        </w:rPr>
        <w:br/>
        <w:t>6/Schukosteckdosen 16A 230V mit Klappdeckel und erhöhter Dichtung</w:t>
      </w:r>
    </w:p>
    <w:p w14:paraId="21CCCC12" w14:textId="1789411E" w:rsidR="002E241E" w:rsidRPr="002E241E" w:rsidRDefault="002E241E" w:rsidP="002E241E">
      <w:pPr>
        <w:rPr>
          <w:rFonts w:cs="Arial"/>
          <w:sz w:val="24"/>
          <w:lang w:val="de-AT"/>
        </w:rPr>
      </w:pPr>
    </w:p>
    <w:p w14:paraId="48BD93B3" w14:textId="77777777" w:rsidR="002E241E" w:rsidRPr="002E241E" w:rsidRDefault="002E241E" w:rsidP="002E241E">
      <w:pPr>
        <w:rPr>
          <w:rFonts w:cs="Arial"/>
          <w:sz w:val="24"/>
          <w:lang w:val="de-AT"/>
        </w:rPr>
      </w:pPr>
      <w:r w:rsidRPr="002E241E">
        <w:rPr>
          <w:rFonts w:cs="Arial"/>
          <w:sz w:val="24"/>
          <w:lang w:val="de-AT"/>
        </w:rPr>
        <w:t>1/FI-Schutzschalter 4pol. 63/0,03A Typ A (max. Vorsicherung 63A)</w:t>
      </w:r>
    </w:p>
    <w:p w14:paraId="2BD8069B" w14:textId="77777777" w:rsidR="002E241E" w:rsidRPr="002E241E" w:rsidRDefault="002E241E" w:rsidP="002E241E">
      <w:pPr>
        <w:rPr>
          <w:rFonts w:cs="Arial"/>
          <w:sz w:val="24"/>
          <w:lang w:val="de-AT"/>
        </w:rPr>
      </w:pPr>
      <w:r w:rsidRPr="002E241E">
        <w:rPr>
          <w:rFonts w:cs="Arial"/>
          <w:sz w:val="24"/>
          <w:lang w:val="de-AT"/>
        </w:rPr>
        <w:t>1/LS-Schalter 3pol. 32A *C*</w:t>
      </w:r>
      <w:r w:rsidRPr="002E241E">
        <w:rPr>
          <w:rFonts w:cs="Arial"/>
          <w:sz w:val="24"/>
          <w:lang w:val="de-AT"/>
        </w:rPr>
        <w:br/>
        <w:t>1/LS-Schalter 3pol. 16A *C*</w:t>
      </w:r>
      <w:r w:rsidRPr="002E241E">
        <w:rPr>
          <w:rFonts w:cs="Arial"/>
          <w:sz w:val="24"/>
          <w:lang w:val="de-AT"/>
        </w:rPr>
        <w:br/>
        <w:t>6/LS-Schalter 1pol. 16A *C*</w:t>
      </w:r>
    </w:p>
    <w:p w14:paraId="19823437" w14:textId="05341830" w:rsidR="002E241E" w:rsidRPr="002E241E" w:rsidRDefault="002E241E" w:rsidP="002E241E">
      <w:pPr>
        <w:rPr>
          <w:rFonts w:cs="Arial"/>
          <w:sz w:val="24"/>
          <w:lang w:val="de-AT"/>
        </w:rPr>
      </w:pPr>
      <w:r w:rsidRPr="002E241E">
        <w:rPr>
          <w:rFonts w:cs="Arial"/>
          <w:sz w:val="24"/>
          <w:lang w:val="de-AT"/>
        </w:rPr>
        <w:t>1/LS-Schalter 1pol. 4A *C* (optionales Heizband für bauseitigen Wasseranschluss)</w:t>
      </w:r>
    </w:p>
    <w:p w14:paraId="4E8BFA26" w14:textId="77777777" w:rsidR="00475C45" w:rsidRPr="009C20F0" w:rsidRDefault="00475C45" w:rsidP="00475C4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25DAB21A" w14:textId="77777777" w:rsidR="002E241E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2E241E" w:rsidRPr="002E241E">
        <w:rPr>
          <w:rFonts w:cs="Arial"/>
          <w:b/>
          <w:sz w:val="24"/>
        </w:rPr>
        <w:t xml:space="preserve">143196 </w:t>
      </w:r>
      <w:r w:rsidR="002E241E">
        <w:rPr>
          <w:rFonts w:cs="Arial"/>
          <w:b/>
          <w:sz w:val="24"/>
        </w:rPr>
        <w:t xml:space="preserve">- </w:t>
      </w:r>
      <w:r w:rsidR="002E241E" w:rsidRPr="002E241E">
        <w:rPr>
          <w:rFonts w:cs="Arial"/>
          <w:b/>
          <w:sz w:val="24"/>
        </w:rPr>
        <w:t>T#RONDO.300.V2A.SHV.PB.RAL7016.2.3020.31967.63.XF.HZ.</w:t>
      </w:r>
    </w:p>
    <w:p w14:paraId="7DB092A8" w14:textId="51EF574D" w:rsidR="004A56C0" w:rsidRPr="009C20F0" w:rsidRDefault="002E241E" w:rsidP="002E241E">
      <w:pPr>
        <w:tabs>
          <w:tab w:val="left" w:pos="141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ab/>
      </w:r>
      <w:r w:rsidRPr="002E241E">
        <w:rPr>
          <w:rFonts w:cs="Arial"/>
          <w:b/>
          <w:sz w:val="24"/>
        </w:rPr>
        <w:t>1M16.2M40.F&amp;G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1120AA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03882187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1120AA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03882188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6513C80"/>
    <w:multiLevelType w:val="hybridMultilevel"/>
    <w:tmpl w:val="A4C250F4"/>
    <w:lvl w:ilvl="0" w:tplc="00B47A0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0382EC7"/>
    <w:multiLevelType w:val="hybridMultilevel"/>
    <w:tmpl w:val="66D21C0E"/>
    <w:lvl w:ilvl="0" w:tplc="ADC26FB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4"/>
  </w:num>
  <w:num w:numId="2" w16cid:durableId="172683484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  <w:num w:numId="6" w16cid:durableId="2018456752">
    <w:abstractNumId w:val="3"/>
  </w:num>
  <w:num w:numId="7" w16cid:durableId="10118765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16DF8"/>
    <w:rsid w:val="001120AA"/>
    <w:rsid w:val="00132C37"/>
    <w:rsid w:val="00136628"/>
    <w:rsid w:val="00147FBC"/>
    <w:rsid w:val="001E3239"/>
    <w:rsid w:val="001F1925"/>
    <w:rsid w:val="00215C37"/>
    <w:rsid w:val="00217A19"/>
    <w:rsid w:val="00281457"/>
    <w:rsid w:val="00295D96"/>
    <w:rsid w:val="002E241E"/>
    <w:rsid w:val="00353093"/>
    <w:rsid w:val="0036166D"/>
    <w:rsid w:val="004205F3"/>
    <w:rsid w:val="00456FC6"/>
    <w:rsid w:val="00457928"/>
    <w:rsid w:val="0046294C"/>
    <w:rsid w:val="00475C45"/>
    <w:rsid w:val="004819F3"/>
    <w:rsid w:val="004A56C0"/>
    <w:rsid w:val="005175F9"/>
    <w:rsid w:val="00561CDA"/>
    <w:rsid w:val="00573F4F"/>
    <w:rsid w:val="00590AA9"/>
    <w:rsid w:val="005B2C52"/>
    <w:rsid w:val="00695CAC"/>
    <w:rsid w:val="006A194B"/>
    <w:rsid w:val="006A5431"/>
    <w:rsid w:val="006A7139"/>
    <w:rsid w:val="006F295F"/>
    <w:rsid w:val="00735B2B"/>
    <w:rsid w:val="007501DE"/>
    <w:rsid w:val="00760230"/>
    <w:rsid w:val="007A648C"/>
    <w:rsid w:val="007B09FE"/>
    <w:rsid w:val="007E3E12"/>
    <w:rsid w:val="00834906"/>
    <w:rsid w:val="008854FD"/>
    <w:rsid w:val="008A3E4D"/>
    <w:rsid w:val="008C0AA4"/>
    <w:rsid w:val="008D0235"/>
    <w:rsid w:val="008E2E4D"/>
    <w:rsid w:val="008E72F6"/>
    <w:rsid w:val="00911C70"/>
    <w:rsid w:val="009221D9"/>
    <w:rsid w:val="00922FBF"/>
    <w:rsid w:val="00965814"/>
    <w:rsid w:val="009833D4"/>
    <w:rsid w:val="009B34DA"/>
    <w:rsid w:val="009C20F0"/>
    <w:rsid w:val="00A1127E"/>
    <w:rsid w:val="00A94949"/>
    <w:rsid w:val="00B00900"/>
    <w:rsid w:val="00B153A3"/>
    <w:rsid w:val="00B16FF8"/>
    <w:rsid w:val="00B35211"/>
    <w:rsid w:val="00B915B5"/>
    <w:rsid w:val="00B94811"/>
    <w:rsid w:val="00C35131"/>
    <w:rsid w:val="00C81240"/>
    <w:rsid w:val="00CB5F6A"/>
    <w:rsid w:val="00CD0CA1"/>
    <w:rsid w:val="00CE35D3"/>
    <w:rsid w:val="00D1385B"/>
    <w:rsid w:val="00D77F63"/>
    <w:rsid w:val="00D86D45"/>
    <w:rsid w:val="00E32930"/>
    <w:rsid w:val="00E34BE4"/>
    <w:rsid w:val="00E4065D"/>
    <w:rsid w:val="00E97F84"/>
    <w:rsid w:val="00EC264D"/>
    <w:rsid w:val="00F13789"/>
    <w:rsid w:val="00F40186"/>
    <w:rsid w:val="00F9594C"/>
    <w:rsid w:val="00FB541C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A112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1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2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0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5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9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7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20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1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9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66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9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6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1313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2025-03-19T08:21:00Z</dcterms:created>
  <dcterms:modified xsi:type="dcterms:W3CDTF">2025-03-19T08:37:00Z</dcterms:modified>
</cp:coreProperties>
</file>